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2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mm, 2688x1520, Wärmebild 1,8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,119,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4°,9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