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233532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TNF-9010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Fix, 12MP, 360° Fisheye, für Park Leit Systeme, Multi LED Anzeige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12 MP Auflösung, max.3008x3008 @ 25fps</w:t>
      </w:r>
    </w:p>
    <w:p>
      <w:pPr>
        <w:pStyle w:val="p2Style"/>
      </w:pPr>
      <w:r>
        <w:rPr>
          <w:rStyle w:val="textStyle"/>
        </w:rPr>
        <w:t xml:space="preserve">360°-Überwachung mit integriertem Dewarping</w:t>
      </w:r>
    </w:p>
    <w:p>
      <w:pPr>
        <w:pStyle w:val="p2Style"/>
      </w:pPr>
      <w:r>
        <w:rPr>
          <w:rStyle w:val="textStyle"/>
        </w:rPr>
        <w:t xml:space="preserve">Stereografisches Objektiv an den Rändern</w:t>
      </w:r>
    </w:p>
    <w:p>
      <w:pPr>
        <w:pStyle w:val="p2Style"/>
      </w:pPr>
      <w:r>
        <w:rPr>
          <w:rStyle w:val="textStyle"/>
        </w:rPr>
        <w:t xml:space="preserve">KI-basierte Parkerkennung identifiziert bis 16 Parkplätze</w:t>
      </w:r>
    </w:p>
    <w:p>
      <w:pPr>
        <w:pStyle w:val="p2Style"/>
      </w:pPr>
      <w:r>
        <w:rPr>
          <w:rStyle w:val="textStyle"/>
        </w:rPr>
        <w:t xml:space="preserve">Verschiedene LED-Farben und Einzel-/Split-Modus</w:t>
      </w:r>
    </w:p>
    <w:p>
      <w:pPr>
        <w:pStyle w:val="p2Style"/>
      </w:pPr>
      <w:r>
        <w:rPr>
          <w:rStyle w:val="textStyle"/>
        </w:rPr>
        <w:t xml:space="preserve">Zentrale/seitliche Laufbahninstallationen</w:t>
      </w:r>
    </w:p>
    <w:p>
      <w:pPr>
        <w:pStyle w:val="p2Style"/>
      </w:pPr>
      <w:r>
        <w:rPr>
          <w:rStyle w:val="textStyle"/>
        </w:rPr>
        <w:t xml:space="preserve">Defokus-/Audioerkennung und Manipulationserkennung</w:t>
      </w:r>
    </w:p>
    <w:p>
      <w:pPr>
        <w:pStyle w:val="p2Style"/>
      </w:pPr>
      <w:r>
        <w:rPr>
          <w:rStyle w:val="textStyle"/>
        </w:rPr>
        <w:t xml:space="preserve">Integriert in Notfallwarnungen mit Alarm &amp; Audio I/O2</w:t>
      </w:r>
    </w:p>
    <w:p>
      <w:pPr>
        <w:pStyle w:val="p2Style"/>
      </w:pPr>
      <w:r>
        <w:rPr>
          <w:rStyle w:val="textStyle"/>
        </w:rPr>
        <w:t xml:space="preserve">Wide Dynamic Range, extremeWDR (120dB), SSNR V</w:t>
      </w:r>
    </w:p>
    <w:p>
      <w:pPr>
        <w:pStyle w:val="p2Style"/>
      </w:pPr>
      <w:r>
        <w:rPr>
          <w:rStyle w:val="textStyle"/>
        </w:rPr>
        <w:t xml:space="preserve">H.265 mit Wisestream II Support</w:t>
      </w:r>
    </w:p>
    <w:p>
      <w:pPr>
        <w:pStyle w:val="p2Style"/>
      </w:pPr>
      <w:r>
        <w:rPr>
          <w:rStyle w:val="textStyle"/>
        </w:rPr>
        <w:t xml:space="preserve">12VDC, Power over Ethernet (IEEE802.3af, Class3)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Fisheye Kamera, Parkleitsystem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extremeWDR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0,39 Lux bei F2,2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3008x3008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1,08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Fisheye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8801089198723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TNF-9010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2026-06-05T20:44:51+00:00</dcterms:created>
  <dcterms:modified xsi:type="dcterms:W3CDTF">2026-06-05T20:44:51+00:00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