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DS-2CE56C0T-IRPF(3.6mm)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1280x720, 3,6mm, Infrarot, 12VDC,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Turret Bauform</w:t>
      </w:r>
    </w:p>
    <w:p>
      <w:pPr>
        <w:pStyle w:val="p2Style"/>
      </w:pPr>
      <w:r>
        <w:rPr>
          <w:rStyle w:val="textStyle"/>
        </w:rPr>
        <w:t xml:space="preserve">Objektiv mit 3,6mm Festbrennweite</w:t>
      </w:r>
    </w:p>
    <w:p>
      <w:pPr>
        <w:pStyle w:val="p2Style"/>
      </w:pPr>
      <w:r>
        <w:rPr>
          <w:rStyle w:val="textStyle"/>
        </w:rPr>
        <w:t xml:space="preserve">Bildauflösung bis 120x720 Pixel</w:t>
      </w:r>
    </w:p>
    <w:p>
      <w:pPr>
        <w:pStyle w:val="p2Style"/>
      </w:pPr>
      <w:r>
        <w:rPr>
          <w:rStyle w:val="textStyle"/>
        </w:rPr>
        <w:t xml:space="preserve">Multisignal-Bildformat 4in1</w:t>
      </w:r>
    </w:p>
    <w:p>
      <w:pPr>
        <w:pStyle w:val="p2Style"/>
      </w:pPr>
      <w:r>
        <w:rPr>
          <w:rStyle w:val="textStyle"/>
        </w:rPr>
        <w:t xml:space="preserve">Integrierte Infrarot-Beleuchtung mit 20m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6954273636937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300609135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2026-07-21T11:04:13+00:00</dcterms:created>
  <dcterms:modified xsi:type="dcterms:W3CDTF">2026-07-21T11:04:13+00:00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