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AVWASPT0V23L11M00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230V, 24V, 120V, Förderhöhe bis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