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223555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DS-2CE79H8T-AIT3ZF(2.7-13.5mm)(O-STD)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Dome, Fix, Tag/Nacht, 2,7-13,5mm, 2560x1944, Infrarot,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Kamera der Hikvision Turbo HD Serie</w:t>
      </w:r>
    </w:p>
    <w:p>
      <w:pPr>
        <w:pStyle w:val="p2Style"/>
      </w:pPr>
      <w:r>
        <w:rPr>
          <w:rStyle w:val="textStyle"/>
        </w:rPr>
        <w:t xml:space="preserve">Dome Bauform</w:t>
      </w:r>
    </w:p>
    <w:p>
      <w:pPr>
        <w:pStyle w:val="p2Style"/>
      </w:pPr>
      <w:r>
        <w:rPr>
          <w:rStyle w:val="textStyle"/>
        </w:rPr>
        <w:t xml:space="preserve">Varifokal-Objektiv mit 2,7-13,5mm Brennweite</w:t>
      </w:r>
    </w:p>
    <w:p>
      <w:pPr>
        <w:pStyle w:val="p2Style"/>
      </w:pPr>
      <w:r>
        <w:rPr>
          <w:rStyle w:val="textStyle"/>
        </w:rPr>
        <w:t xml:space="preserve">Motorisiertes Varifokal-Objektiv</w:t>
      </w:r>
    </w:p>
    <w:p>
      <w:pPr>
        <w:pStyle w:val="p2Style"/>
      </w:pPr>
      <w:r>
        <w:rPr>
          <w:rStyle w:val="textStyle"/>
        </w:rPr>
        <w:t xml:space="preserve">Bildauflösung bis 5 Megapixel</w:t>
      </w:r>
    </w:p>
    <w:p>
      <w:pPr>
        <w:pStyle w:val="p2Style"/>
      </w:pPr>
      <w:r>
        <w:rPr>
          <w:rStyle w:val="textStyle"/>
        </w:rPr>
        <w:t xml:space="preserve">Signalformate: HDTVI, CVI, AHD, Composite</w:t>
      </w:r>
    </w:p>
    <w:p>
      <w:pPr>
        <w:pStyle w:val="p2Style"/>
      </w:pPr>
      <w:r>
        <w:rPr>
          <w:rStyle w:val="textStyle"/>
        </w:rPr>
        <w:t xml:space="preserve">Integrierte Infrarot-Beleuchtung mit 60m Reichweite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92,3 - 29,3°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6954273693466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300613096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TurboHD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2026-05-22T00:32:49+00:00</dcterms:created>
  <dcterms:modified xsi:type="dcterms:W3CDTF">2026-05-22T00:32:49+00:00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