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Tag/Nacht, 12 Megapixel@30fps, 3,7-7,7mm, IVA,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81,9 - 39,5°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