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SI.Z4.35-50.MI.FD.WP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35-50mm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</w:t>
      </w:r>
    </w:p>
    <w:p>
      <w:pPr>
        <w:pStyle w:val="p2Style"/>
      </w:pPr>
      <w:r>
        <w:rPr>
          <w:rStyle w:val="textStyle"/>
        </w:rPr>
        <w:t xml:space="preserve">Baulänge 35-50mmm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SI.Z4.35-50.MI.FD.WP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2026-06-28T02:48:16+00:00</dcterms:created>
  <dcterms:modified xsi:type="dcterms:W3CDTF">2026-06-28T02:48:16+00:00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