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PRN-6405DB4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32MP, 400Mbps, 2xHDMI, 16xSATA, AI Suche, 0TB,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64 Kanal Netzwerk Video Rekorder</w:t>
      </w:r>
    </w:p>
    <w:p>
      <w:pPr>
        <w:pStyle w:val="p2Style"/>
      </w:pPr>
      <w:r>
        <w:rPr>
          <w:rStyle w:val="textStyle"/>
        </w:rPr>
        <w:t xml:space="preserve">AI-Suche (BestShot, Attribute)</w:t>
      </w:r>
    </w:p>
    <w:p>
      <w:pPr>
        <w:pStyle w:val="p2Style"/>
      </w:pPr>
      <w:r>
        <w:rPr>
          <w:rStyle w:val="textStyle"/>
        </w:rPr>
        <w:t xml:space="preserve">Objekterkennung/-klassifizierung (Person, Gesicht, KFZ)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16x SATA Intern (max. 160TB),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Video Preview, Dynamic Event, Bookmarking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Dual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PRN-6405DB4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2026-06-05T20:30:09+00:00</dcterms:created>
  <dcterms:modified xsi:type="dcterms:W3CDTF">2026-06-05T20:30:09+00:00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