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AMG2015-DR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Baugruppenträger für 12 AMG Module, 3HE, 19" 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+75°C</w:t>
      </w:r>
    </w:p>
    <w:p>
      <w:pPr>
        <w:pStyle w:val="p2Style"/>
      </w:pPr>
      <w:r>
        <w:rPr>
          <w:rStyle w:val="textStyle"/>
        </w:rPr>
        <w:t xml:space="preserve">zwei integrierte 90-264VAC Netzteile (redundant)</w:t>
      </w:r>
    </w:p>
    <w:p>
      <w:pPr>
        <w:pStyle w:val="p2Style"/>
      </w:pPr>
      <w:r>
        <w:rPr>
          <w:rStyle w:val="textStyle"/>
        </w:rPr>
        <w:t xml:space="preserve">Netzkabel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AMG2015-DR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2026-06-05T20:45:30+00:00</dcterms:created>
  <dcterms:modified xsi:type="dcterms:W3CDTF">2026-06-05T20:45:30+00:00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