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232817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 Systems SFP-SM-1G-BX120-49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SFP, 1Gb/s, Einfaser, Singlemode, 120km Reichweite (Tx: 1490 nm, Rx: 1550nm), LC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Gegenstück ist S18124</w:t>
      </w:r>
    </w:p>
    <w:p>
      <w:pPr>
        <w:pStyle w:val="p2Style"/>
      </w:pPr>
      <w:r>
        <w:rPr>
          <w:rStyle w:val="textStyle"/>
        </w:rPr>
        <w:t xml:space="preserve">Betriebstemperatur -40°C bis 75°C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Single Mode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SFP-SM-1G-BX120-49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2026-08-23T14:30:38+00:00</dcterms:created>
  <dcterms:modified xsi:type="dcterms:W3CDTF">2026-08-23T14:30:38+00:00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