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AMG8870F-M-E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 x WLAN AP/Client, 5 GHZ bis zu 870Mb/s (500Mb/s Video bei Nutzung der 80 MHz Kanäle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Gerät (programmierbar) ohne interne Antenne</w:t>
      </w:r>
    </w:p>
    <w:p>
      <w:pPr>
        <w:pStyle w:val="p2Style"/>
      </w:pPr>
      <w:r>
        <w:rPr>
          <w:rStyle w:val="textStyle"/>
        </w:rPr>
        <w:t xml:space="preserve">24VDC, Passive PoE Injektoren inklusive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Gewinn und Abstrahlwinkel abhängig von der externen Antennenauswahl</w:t>
      </w:r>
    </w:p>
    <w:p>
      <w:pPr>
        <w:pStyle w:val="p2Style"/>
      </w:pPr>
      <w:r>
        <w:rPr>
          <w:rStyle w:val="textStyle"/>
        </w:rPr>
        <w:t xml:space="preserve">Programmierung über WEB Interface</w:t>
      </w:r>
    </w:p>
    <w:p>
      <w:pPr>
        <w:pStyle w:val="p2Style"/>
      </w:pPr>
      <w:r>
        <w:rPr>
          <w:rStyle w:val="textStyle"/>
        </w:rPr>
        <w:t xml:space="preserve">IP66 Kunstoffgehäuse 150 x 115 x 35 mm</w:t>
      </w:r>
    </w:p>
    <w:p>
      <w:pPr>
        <w:pStyle w:val="p2Style"/>
      </w:pPr>
      <w:r>
        <w:rPr>
          <w:rStyle w:val="textStyle"/>
        </w:rPr>
        <w:t xml:space="preserve">Mastmontage enthalten, Wandmontage optional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AMG8870F-M-E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AMG8870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AMG8870F-WALL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Funkstrecken, 20" J Halterung, zur Wandmontage der AMG8870F Funkstrecken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AMG9CLE-1PO-1PA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Aktiver PoE zu passive PoE Konverter, 1 x 1GBT 802.3at PD zu 1 x 1GBT 24VDC, 1A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2026-11-04T13:05:58+00:00</dcterms:created>
  <dcterms:modified xsi:type="dcterms:W3CDTF">2026-11-04T13:05:58+00:00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