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232979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AMG570-8GAT-3S-P240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Industrieller managed Switch, 8 x 10/100/1000BT PoE 30W, 3 x 100/1000/2,5GFX SFP Slots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Hutschienen- oder Wandmontage bei -40°C bis +75°C </w:t>
      </w:r>
    </w:p>
    <w:p>
      <w:pPr>
        <w:pStyle w:val="p2Style"/>
      </w:pPr>
      <w:r>
        <w:rPr>
          <w:rStyle w:val="textStyle"/>
        </w:rPr>
        <w:t xml:space="preserve">2 x 48-56VDC Eingangsspannung (redundant)</w:t>
      </w:r>
    </w:p>
    <w:p>
      <w:pPr>
        <w:pStyle w:val="p2Style"/>
      </w:pPr>
      <w:r>
        <w:rPr>
          <w:rStyle w:val="textStyle"/>
        </w:rPr>
        <w:t xml:space="preserve">Aluminiumgehäuse 59 x 123 x 156 mm</w:t>
      </w:r>
    </w:p>
    <w:p>
      <w:pPr>
        <w:pStyle w:val="p2Style"/>
      </w:pPr>
      <w:r>
        <w:rPr>
          <w:rStyle w:val="textStyle"/>
        </w:rPr>
        <w:t xml:space="preserve">RSTP, MSTP, ERPS, SNMP v1-3 und IGMP v1-3</w:t>
      </w:r>
    </w:p>
    <w:p>
      <w:pPr>
        <w:pStyle w:val="p2Style"/>
      </w:pPr>
      <w:r>
        <w:rPr>
          <w:rStyle w:val="textStyle"/>
        </w:rPr>
        <w:t xml:space="preserve">IEEE 802.1x aktiviert, Jumbo Frames bis 10k</w:t>
      </w:r>
    </w:p>
    <w:p>
      <w:pPr>
        <w:pStyle w:val="p2Style"/>
      </w:pPr>
      <w:r>
        <w:rPr>
          <w:rStyle w:val="textStyle"/>
        </w:rPr>
        <w:t xml:space="preserve">SFP's und Netzteil müssen separat gekauft werden</w:t>
      </w:r>
    </w:p>
    <w:p>
      <w:pPr>
        <w:pStyle w:val="p2Style"/>
      </w:pPr>
      <w:r>
        <w:rPr>
          <w:rStyle w:val="textStyle"/>
        </w:rPr>
        <w:t xml:space="preserve">L3 static Routing</w:t>
      </w:r>
    </w:p>
    <w:p>
      <w:pPr>
        <w:pStyle w:val="p2Style"/>
      </w:pPr>
      <w:r>
        <w:rPr>
          <w:rStyle w:val="textStyle"/>
        </w:rPr>
        <w:t xml:space="preserve">Made in UK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Layer2+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AMG570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3x 100/1000Base-FX SFP, 8x 10/100/1000Base-TX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Ports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 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52-56 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(IEEE802.3at)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AMG570-8GAT-3S-P240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AMGPSU-I12-P24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24W (2A) industrielles Hutschienennetzteil, -40°C to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SFP-CU-1G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SFP Transceiver, 10/100/1000 BASE-T, RJ45, 0°C bis 70°C Betriebstemperatur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SFP-MM-100M-BX2-31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100Mb/s, Einfaser, Multimode, 2km Reichweite (Tx: 1310 nm, Rx: 1550 nm)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SFP-MM-100M-BX2-55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100Mb/s, Einfaser, Multimode, 2km Reichweite (Tx: 1550 nm, Rx: 1310 nm)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SFP-MM-100M-FX2-31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100Mb/s Doppelfaser, Multimode, 2km Reichweite, Tx/Rx: 1310 nm, -40°C bis 75C°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SFP-MM-1G-BX05-31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Multimode, 500m Reichweite (Tx: 1310 nm, Rx: 1550 nm)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SFP-MM-1G-BX05-55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Multimode, 500m Reichweite (Tx: 1550 nm, Rx: 1310 nm)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SFP-MM-1G-SX05-85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Doppelfaser, Multimode, 500m Reichweite (Tx/Rx: 850 nm) 7 dB 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SFP-MM-1G-SX2-31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 Doppelfaser, Multimode, 2km Reichweite (Tx/Rx: 1310 nm)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SFP-SM-100M-BX20-31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100Mb/s, Einfaser, Singlemode, 20km Reichweite, (Tx: 1310 nm, Rx: 1550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SFP-SM-100M-BX20-55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100Mb/s, Einfaser, Singlemode, 20km Reichweite, (Tx: 1550 nm, Rx: 1310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SFP-SM-100M-LX20-31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100Mb/s, Doppelfaser, Singlemode, 20km Reichweite (Tx/Rx: 1310 nm) 19dB 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SFP-SM-1G-BX120-49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120km Reichweite (Tx: 1490 nm, Rx: 1510nm),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SFP-SM-1G-BX120-55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120km Reichweite (Tx: 1510nm, Rx: 1490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SFP-SM-1G-BX20-31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 ist, Einfaser, Singlemode, 20km Reichweite (Tx: 1310 nm, Rx: 1550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SFP-SM-1G-BX20-55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20km Reichweite (Tx: 1550 nm, Rx: 1310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SFP-SM-1G-BX40-31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40km Reichweite (Tx: 1310 nm, Rx: 1550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SFP-SM-1G-BX40-55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40km Reichweite (Tx: 1550 nm, Rx: 1310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SFP-SM-1G-BX80-31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75km Reichweite (Tx: 1310 nm, Rx: 1550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SFP-SM-1G-BX80-55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75km Reichweite (Tx: 1550 nm, Rx: 1310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SFP-SM-1G-EX40-31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Doppelfaser, Singlemode, 40km Reichweite (Tx/Rx: 1550 nm) 19dB DR,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SFP-SM-1G-LX20-31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Doppelfaser, Singlemode, 20km Reichweite, (Tx/Rx: 1310 nm) 12dB DR,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SFP-SM-1G-ZX80-55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Doppelfaser, Singlemode, 70km Reichweite (Tx/Rx: 1550 nm), LC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2024-03-29T05:21:54+00:00</dcterms:created>
  <dcterms:modified xsi:type="dcterms:W3CDTF">2024-03-29T05:21:54+00:00</dcterms:modified>
  <dc:title/>
  <dc:description/>
  <dc:subject/>
  <cp:keywords/>
  <cp:category/>
</cp:coreProperties>
</file>