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AMG560-8G-12S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8 x 10/100/1000BT, 8 x 100F/1GFX SFP, 4 x 1GFX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12-48VDC Eingangsspannung (redundant)</w:t>
      </w:r>
    </w:p>
    <w:p>
      <w:pPr>
        <w:pStyle w:val="p2Style"/>
      </w:pPr>
      <w:r>
        <w:rPr>
          <w:rStyle w:val="textStyle"/>
        </w:rPr>
        <w:t xml:space="preserve">Aluminiumgehäuse 91 x 118 x 145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16k</w:t>
      </w:r>
    </w:p>
    <w:p>
      <w:pPr>
        <w:pStyle w:val="p2Style"/>
      </w:pPr>
      <w:r>
        <w:rPr>
          <w:rStyle w:val="textStyle"/>
        </w:rPr>
        <w:t xml:space="preserve">USB Port für Update, Backup, Boot Up &amp; Sys Log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10GBit SFP, 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AMG560-8G-12S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2026-07-21T08:04:20+00:00</dcterms:created>
  <dcterms:modified xsi:type="dcterms:W3CDTF">2026-07-21T08:04:20+00:00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