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AMG510-22GAT-2CAT-2S-P460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22(24)x1GBT RJ45 mit 30W PoE, 460W Budget, 2x 1GFX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22 Ports RJ45 + 2 Komboports mit 30W PoE + 2 SFP Slots</w:t>
      </w:r>
    </w:p>
    <w:p>
      <w:pPr>
        <w:pStyle w:val="p2Style"/>
      </w:pPr>
      <w:r>
        <w:rPr>
          <w:rStyle w:val="textStyle"/>
        </w:rPr>
        <w:t xml:space="preserve">19" montagefähig, 1 HE, für 0°C bis +50°C</w:t>
      </w:r>
    </w:p>
    <w:p>
      <w:pPr>
        <w:pStyle w:val="p2Style"/>
      </w:pPr>
      <w:r>
        <w:rPr>
          <w:rStyle w:val="textStyle"/>
        </w:rPr>
        <w:t xml:space="preserve">100-240VAC IEC Netzeingang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440 x 330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22x 10/100/1000Base-TX,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AMG510-22GAT-2CAT-2S-P460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2026-06-05T18:39:32+00:00</dcterms:created>
  <dcterms:modified xsi:type="dcterms:W3CDTF">2026-06-05T18:39:32+00:00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