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VB-M50B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5x, Tag/Nacht, 1280x720,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720p PTZ Kamera für den Inneneinsatz</w:t>
      </w:r>
    </w:p>
    <w:p>
      <w:pPr>
        <w:pStyle w:val="p2Style"/>
      </w:pPr>
      <w:r>
        <w:rPr>
          <w:rStyle w:val="textStyle"/>
        </w:rPr>
        <w:t xml:space="preserve">5x Zoomobjektiv 17,7-88,5mm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0,04Lux bei F1,8/50IRE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Erkennung von Lautstärkeveränderungen</w:t>
      </w:r>
    </w:p>
    <w:p>
      <w:pPr>
        <w:pStyle w:val="p2Style"/>
      </w:pPr>
      <w:r>
        <w:rPr>
          <w:rStyle w:val="textStyle"/>
        </w:rPr>
        <w:t xml:space="preserve">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174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17,7 - 88,5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4549292065756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1064C001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2026-08-09T13:49:06+00:00</dcterms:created>
  <dcterms:modified xsi:type="dcterms:W3CDTF">2026-08-09T13:49:06+00:00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