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 20°, 148mm, für Bosch Flexidome IP Starlight 5000i (IR)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