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SL940M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F1,5/9-40mm Megapixel Objektiv, Tag/Nacht, Varifokal, Manuell, 1/3",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Für Sensorgrößen 1/3", 1/2.7", 1/2.5", 1/2"</w:t>
      </w:r>
    </w:p>
    <w:p>
      <w:pPr>
        <w:pStyle w:val="p2Style"/>
      </w:pPr>
      <w:r>
        <w:rPr>
          <w:rStyle w:val="textStyle"/>
        </w:rPr>
        <w:t xml:space="preserve">Variable Brennweite 9-40mm</w:t>
      </w:r>
    </w:p>
    <w:p>
      <w:pPr>
        <w:pStyle w:val="p2Style"/>
      </w:pPr>
      <w:r>
        <w:rPr>
          <w:rStyle w:val="textStyle"/>
        </w:rPr>
        <w:t xml:space="preserve">Auflösung bis zu 5 Megapixel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SL940M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2026-08-15T23:04:18+00:00</dcterms:created>
  <dcterms:modified xsi:type="dcterms:W3CDTF">2026-08-15T23:04:18+00:00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