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Plus Basislizenz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Plus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5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5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textStyle"/>
        </w:rPr>
        <w:t xml:space="preserve">ATM/POS, Allegiant und OPC-Funktion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MBV-XLPRPLU,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MBV-MMAPPLU,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MBV-FOBJPLU,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MBV-XSUBPLU,,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Unmanaged Site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