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Management Server Rack, Xeon, 16GB RAM, 2x 240GB SSD, 4x SATA,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1U-MSERVER-WINSERVEROS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1U-MSERVER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