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HE1000R-32TB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1000 Rack mount 2U, WS19, 32TB (8x4TB)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 mit 2HE</w:t>
      </w:r>
    </w:p>
    <w:p>
      <w:pPr>
        <w:pStyle w:val="p2Style"/>
      </w:pPr>
      <w:r>
        <w:rPr>
          <w:rStyle w:val="textStyle"/>
        </w:rPr>
        <w:t xml:space="preserve">Bis zu 128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Redundante Stromversorgung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HE1000R-32TB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HEMS-1000R-5Y-4HMC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- 1000R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HEMS-1000R-5Y-KYHD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- 1000R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2026-09-27T01:44:33+00:00</dcterms:created>
  <dcterms:modified xsi:type="dcterms:W3CDTF">2026-09-27T01:44:33+00:00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