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XRN-820S-6TB-S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6TB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100Mbps</w:t>
      </w:r>
    </w:p>
    <w:p>
      <w:pPr>
        <w:pStyle w:val="p2Style"/>
      </w:pPr>
      <w:r>
        <w:rPr>
          <w:rStyle w:val="textStyle"/>
        </w:rPr>
        <w:t xml:space="preserve">2x SATA Intern (max. 6 TB/Slot), 2TB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Plug &amp; Play mit 8 PoE Port Switch, 100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XRN-820S-6TB-S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2026-07-21T08:10:55+00:00</dcterms:created>
  <dcterms:modified xsi:type="dcterms:W3CDTF">2026-07-21T08:10:55+00:00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