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98686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SL183A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F1,8/1,8-3mm Ultra-Weitwinkel Megapixel Objektiv, varifokal, DC, 1/3" CS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Megapixel Tag/Nacht-Kameras</w:t>
      </w:r>
    </w:p>
    <w:p>
      <w:pPr>
        <w:pStyle w:val="p2Style"/>
      </w:pPr>
      <w:r>
        <w:rPr>
          <w:rStyle w:val="textStyle"/>
        </w:rPr>
        <w:t xml:space="preserve">IR-korrigiert für Tag/Nacht-Kameras</w:t>
      </w:r>
    </w:p>
    <w:p>
      <w:pPr>
        <w:pStyle w:val="p2Style"/>
      </w:pPr>
      <w:r>
        <w:rPr>
          <w:rStyle w:val="textStyle"/>
        </w:rPr>
        <w:t xml:space="preserve">Patentierte "Linear Optical Technology"</w:t>
      </w:r>
    </w:p>
    <w:p>
      <w:pPr>
        <w:pStyle w:val="p2Style"/>
      </w:pPr>
      <w:r>
        <w:rPr>
          <w:rStyle w:val="textStyle"/>
        </w:rPr>
        <w:t xml:space="preserve">Maximal nutzbar bis 1/2,5" (115°-88° horizontal)</w:t>
      </w:r>
    </w:p>
    <w:p>
      <w:pPr>
        <w:pStyle w:val="p2Style"/>
      </w:pPr>
      <w:r>
        <w:rPr>
          <w:rStyle w:val="textStyle"/>
        </w:rPr>
        <w:t xml:space="preserve">Bis zu 5 Megapixel für anspruchsvolle Anwendungen</w:t>
      </w:r>
    </w:p>
    <w:p>
      <w:pPr>
        <w:pStyle w:val="p2Style"/>
      </w:pPr>
      <w:r>
        <w:rPr>
          <w:rStyle w:val="textStyle"/>
        </w:rPr>
        <w:t xml:space="preserve">CS-Mount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1,8 - 3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115 - 88°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Blendenbereich (F)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F1,8~C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SL183A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Theia Technologies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2024-03-29T15:17:37+00:00</dcterms:created>
  <dcterms:modified xsi:type="dcterms:W3CDTF">2024-03-29T15:17:37+00:00</dcterms:modified>
  <dc:title/>
  <dc:description/>
  <dc:subject/>
  <cp:keywords/>
  <cp:category/>
</cp:coreProperties>
</file>