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TQ1806-E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Extra Wetterschutzdach, für ausgewählte Kameras der AXIS Q17 Serie,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 aus Metall</w:t>
      </w:r>
    </w:p>
    <w:p>
      <w:pPr>
        <w:pStyle w:val="p2Style"/>
      </w:pPr>
      <w:r>
        <w:rPr>
          <w:rStyle w:val="textStyle"/>
        </w:rPr>
        <w:t xml:space="preserve">Extra lang und robust</w:t>
      </w:r>
    </w:p>
    <w:p>
      <w:pPr>
        <w:pStyle w:val="p2Style"/>
      </w:pPr>
      <w:r>
        <w:rPr>
          <w:rStyle w:val="textStyle"/>
        </w:rPr>
        <w:t xml:space="preserve">Schutz vor Regen, Schnee, Sonne</w:t>
      </w:r>
    </w:p>
    <w:p>
      <w:pPr>
        <w:pStyle w:val="p2Style"/>
      </w:pPr>
      <w:r>
        <w:rPr>
          <w:rStyle w:val="textStyle"/>
        </w:rPr>
        <w:t xml:space="preserve">Für AXIS Q1785-LE/Q1786-LE/Q1798-LE</w:t>
      </w:r>
    </w:p>
    <w:p>
      <w:pPr>
        <w:pStyle w:val="p2Style"/>
      </w:pPr>
      <w:r>
        <w:rPr>
          <w:rStyle w:val="textStyle"/>
        </w:rPr>
        <w:t xml:space="preserve">Empfohlen ab 1,8-fachem Zoom</w:t>
      </w:r>
    </w:p>
    <w:p>
      <w:pPr>
        <w:pStyle w:val="p2Style"/>
      </w:pPr>
      <w:r>
        <w:rPr>
          <w:rStyle w:val="textStyle"/>
        </w:rPr>
        <w:t xml:space="preserve">Inklusive 4 Montageschrauben T10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02268-001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2026-07-21T07:35:38+00:00</dcterms:created>
  <dcterms:modified xsi:type="dcterms:W3CDTF">2026-07-21T07:35:38+00:00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