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Q3819-PVE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5,9mm 8192x1728,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Panorama-Kamera für nahtlose 180°-Abdeckung</w:t>
      </w:r>
    </w:p>
    <w:p>
      <w:pPr>
        <w:pStyle w:val="p2Style"/>
      </w:pPr>
      <w:r>
        <w:rPr>
          <w:rStyle w:val="textStyle"/>
        </w:rPr>
        <w:t xml:space="preserve">4x 5-MP-Multisensor mit F1,88/5,9 mm Objektiven</w:t>
      </w:r>
    </w:p>
    <w:p>
      <w:pPr>
        <w:pStyle w:val="p2Style"/>
      </w:pPr>
      <w:r>
        <w:rPr>
          <w:rStyle w:val="textStyle"/>
        </w:rPr>
        <w:t xml:space="preserve">Nahtlose Gesamtbildzusammensetzung</w:t>
      </w:r>
    </w:p>
    <w:p>
      <w:pPr>
        <w:pStyle w:val="p2Style"/>
      </w:pPr>
      <w:r>
        <w:rPr>
          <w:rStyle w:val="textStyle"/>
        </w:rPr>
        <w:t xml:space="preserve">Bildauflösung: 8192 x 1728 (14,2 MP) mit 25fps</w:t>
      </w:r>
    </w:p>
    <w:p>
      <w:pPr>
        <w:pStyle w:val="p2Style"/>
      </w:pPr>
      <w:r>
        <w:rPr>
          <w:rStyle w:val="textStyle"/>
        </w:rPr>
        <w:t xml:space="preserve">180° horizontale und 38° vertikale Abdeckung</w:t>
      </w:r>
    </w:p>
    <w:p>
      <w:pPr>
        <w:pStyle w:val="p2Style"/>
      </w:pPr>
      <w:r>
        <w:rPr>
          <w:rStyle w:val="textStyle"/>
        </w:rPr>
        <w:t xml:space="preserve">Integrierte Motoren zum Schwenken/Neigen/Drehen</w:t>
      </w:r>
    </w:p>
    <w:p>
      <w:pPr>
        <w:pStyle w:val="p2Style"/>
      </w:pPr>
      <w:r>
        <w:rPr>
          <w:rStyle w:val="textStyle"/>
        </w:rPr>
        <w:t xml:space="preserve">Edge-to-Edge-Technologie für externe Koppelung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WDR (Wide Dynamic Range)</w:t>
      </w:r>
    </w:p>
    <w:p>
      <w:pPr>
        <w:pStyle w:val="p2Style"/>
      </w:pPr>
      <w:r>
        <w:rPr>
          <w:rStyle w:val="textStyle"/>
        </w:rPr>
        <w:t xml:space="preserve">AXIS Edge Vault und TPM-Modul</w:t>
      </w:r>
    </w:p>
    <w:p>
      <w:pPr>
        <w:pStyle w:val="p2Style"/>
      </w:pPr>
      <w:r>
        <w:rPr>
          <w:rStyle w:val="textStyle"/>
        </w:rPr>
        <w:t xml:space="preserve">Betriebstemperaturbereich: -40 °C bis 50 °C</w:t>
      </w:r>
    </w:p>
    <w:p>
      <w:pPr>
        <w:pStyle w:val="p2Style"/>
      </w:pPr>
      <w:r>
        <w:rPr>
          <w:rStyle w:val="textStyle"/>
        </w:rPr>
        <w:t xml:space="preserve">Schutzart IP66/67, 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2026-10-04T19:56:57+00:00</dcterms:created>
  <dcterms:modified xsi:type="dcterms:W3CDTF">2026-10-04T19:56:57+00:00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