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PN-55D2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(139cm) LCD Monitor, LED, 1920x1080, Composite, YUV, DVI,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FTC-55A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PN-55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Monitore PN-55D und PN-55H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