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EVA, Infrarot, 12/24V,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Auflösung bis 1920x1080 Pixel, 60fps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9-9mm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146dB)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Infrarotbeleuchtung bis 45m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4060039108456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F.01U.384.634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