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GS516UP-100EUS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Gigabit Ethernet unmanaged PoE ++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Ethernet Unmanaged Ultra60 PoE ++ Switch</w:t>
      </w:r>
    </w:p>
    <w:p>
      <w:pPr>
        <w:pStyle w:val="p2Style"/>
      </w:pPr>
      <w:r>
        <w:rPr>
          <w:rStyle w:val="textStyle"/>
        </w:rPr>
        <w:t xml:space="preserve">380W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GS516UP-100EUS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