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NS3552-16P-2T-2S-V2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16x RJ45 (PoE+), 2x RJ45, 2x SFP, ERPS,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16x 10/100/1000Base-T mit PoE+</w:t>
      </w:r>
    </w:p>
    <w:p>
      <w:pPr>
        <w:pStyle w:val="p2Style"/>
      </w:pPr>
      <w:r>
        <w:rPr>
          <w:rStyle w:val="textStyle"/>
        </w:rPr>
        <w:t xml:space="preserve">2x 100/1000Base-T (ohne PoE)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Ermöglicht redundante Netzwerke nach ERPS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DIN-Rail- und Wandmontage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2x 10/100/1000Base-T, 2x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NS3552-16P-2T-2S-V2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2026-09-04T08:48:41+00:00</dcterms:created>
  <dcterms:modified xsi:type="dcterms:W3CDTF">2026-09-04T08:48:41+00:00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