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M2D20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Speichererweiterungskarte, 2x M.2 SATA SSD, PCIe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folgende Modelle</w:t>
      </w:r>
    </w:p>
    <w:p>
      <w:pPr>
        <w:pStyle w:val="p2Style"/>
      </w:pPr>
      <w:r>
        <w:rPr>
          <w:rStyle w:val="textStyle"/>
        </w:rPr>
        <w:t xml:space="preserve">Serie SA:SA3600, SA3400</w:t>
      </w:r>
    </w:p>
    <w:p>
      <w:pPr>
        <w:pStyle w:val="p2Style"/>
      </w:pPr>
      <w:r>
        <w:rPr>
          <w:rStyle w:val="textStyle"/>
        </w:rPr>
        <w:t xml:space="preserve">Serie 21:RS4021xs+, RS3621xs+, RS3621RPxs, RS1221RP+, RS1221+</w:t>
      </w:r>
    </w:p>
    <w:p>
      <w:pPr>
        <w:pStyle w:val="p2Style"/>
      </w:pPr>
      <w:r>
        <w:rPr>
          <w:rStyle w:val="textStyle"/>
        </w:rPr>
        <w:t xml:space="preserve">Serie 20:RS820RP+, RS820+</w:t>
      </w:r>
    </w:p>
    <w:p>
      <w:pPr>
        <w:pStyle w:val="p2Style"/>
      </w:pPr>
      <w:r>
        <w:rPr>
          <w:rStyle w:val="textStyle"/>
        </w:rPr>
        <w:t xml:space="preserve">Serie 19:DS2419+, DS1819+</w:t>
      </w:r>
    </w:p>
    <w:p>
      <w:pPr>
        <w:pStyle w:val="p2Style"/>
      </w:pPr>
      <w:r>
        <w:rPr>
          <w:rStyle w:val="textStyle"/>
        </w:rPr>
        <w:t xml:space="preserve">Serie 18:RS2818RP+, RS2418RP+, RS2418+, DS3018xs, DS1618+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M2D20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2026-09-30T04:30:05+00:00</dcterms:created>
  <dcterms:modified xsi:type="dcterms:W3CDTF">2026-09-30T04:30:05+00:00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