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RS4021XSplus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16-Bay, Hotswap, ohne HDD, 2x 10GBit LAN, 19", 3HE,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Speicherlösung für Großunternehmen</w:t>
      </w:r>
    </w:p>
    <w:p>
      <w:pPr>
        <w:pStyle w:val="p2Style"/>
      </w:pPr>
      <w:r>
        <w:rPr>
          <w:rStyle w:val="textStyle"/>
        </w:rPr>
        <w:t xml:space="preserve">Lesen bis zu 4.900 MB/s und 690.000 IOPS</w:t>
      </w:r>
    </w:p>
    <w:p>
      <w:pPr>
        <w:pStyle w:val="p2Style"/>
      </w:pPr>
      <w:r>
        <w:rPr>
          <w:rStyle w:val="textStyle"/>
        </w:rPr>
        <w:t xml:space="preserve">Intel Xeon D-1541 8-Core Prozessor</w:t>
      </w:r>
    </w:p>
    <w:p>
      <w:pPr>
        <w:pStyle w:val="p2Style"/>
      </w:pPr>
      <w:r>
        <w:rPr>
          <w:rStyle w:val="textStyle"/>
        </w:rPr>
        <w:t xml:space="preserve">Dual 10 GBase-T, Optional 10GbE NICs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90 IP-Kameras erweiterbar</w:t>
      </w:r>
    </w:p>
    <w:p>
      <w:pPr>
        <w:pStyle w:val="p2Style"/>
      </w:pPr>
      <w:r>
        <w:rPr>
          <w:rStyle w:val="textStyle"/>
        </w:rPr>
        <w:t xml:space="preserve">Bildraten (H.264): 2700fps@720p, 2250fps@1080p</w:t>
      </w:r>
    </w:p>
    <w:p>
      <w:pPr>
        <w:pStyle w:val="p2Style"/>
      </w:pPr>
      <w:r>
        <w:rPr>
          <w:rStyle w:val="textStyle"/>
        </w:rPr>
        <w:t xml:space="preserve">Bis zu 40 Laufwerke skalierbar mit Synology RX1217(RP)</w:t>
      </w:r>
    </w:p>
    <w:p>
      <w:pPr>
        <w:pStyle w:val="p2Style"/>
      </w:pPr>
      <w:r>
        <w:rPr>
          <w:rStyle w:val="textStyle"/>
        </w:rPr>
        <w:t xml:space="preserve">Umfassende Virtualisierungslösung</w:t>
      </w:r>
    </w:p>
    <w:p>
      <w:pPr>
        <w:pStyle w:val="p2Style"/>
      </w:pPr>
      <w:r>
        <w:rPr>
          <w:rStyle w:val="textStyle"/>
        </w:rPr>
        <w:t xml:space="preserve">Erweitertes Btrfs-Dateisystem, bis 65.000 Schnappschüsse</w:t>
      </w:r>
    </w:p>
    <w:p>
      <w:pPr>
        <w:pStyle w:val="p2Style"/>
      </w:pPr>
      <w:r>
        <w:rPr>
          <w:rStyle w:val="textStyle"/>
        </w:rPr>
        <w:t xml:space="preserve">5 Jahre eingeschränkte Garantie, Austauschservice</w:t>
      </w:r>
    </w:p>
    <w:p>
      <w:pPr>
        <w:pStyle w:val="p2Style"/>
      </w:pPr>
      <w:r>
        <w:rPr>
          <w:rStyle w:val="textStyle"/>
        </w:rPr>
        <w:t xml:space="preserve">Redundante Netzteile, 19"/3HE für Schaltschrankeinbau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6.258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RS4021XS+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XS+/XS Serie - Großunternehmen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2HE, 2x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SNV3500-800G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3.0 800GB M.2 22110, 3100 MB/s lesen, 550 MB/s schreiben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2026-05-17T18:07:02+00:00</dcterms:created>
  <dcterms:modified xsi:type="dcterms:W3CDTF">2026-05-17T18:07:02+00:00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