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229956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DS-2CD2046G2-IU(4mm)(C)(O-STD)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Bullet Kamera, Tag/Nacht, 2688x1520@30fps, 4mm, Infrarot, PoE, Mic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Bullet Bauform mit Festbrennweite</w:t>
      </w:r>
    </w:p>
    <w:p>
      <w:pPr>
        <w:pStyle w:val="p2Style"/>
      </w:pPr>
      <w:r>
        <w:rPr>
          <w:rStyle w:val="textStyle"/>
        </w:rPr>
        <w:t xml:space="preserve">Festbrennweite 4mm</w:t>
      </w:r>
    </w:p>
    <w:p>
      <w:pPr>
        <w:pStyle w:val="p2Style"/>
      </w:pPr>
      <w:r>
        <w:rPr>
          <w:rStyle w:val="textStyle"/>
        </w:rPr>
        <w:t xml:space="preserve">Hohe Lichtempfindlichkeit durch DarkFighter-Technologie</w:t>
      </w:r>
    </w:p>
    <w:p>
      <w:pPr>
        <w:pStyle w:val="p2Style"/>
      </w:pPr>
      <w:r>
        <w:rPr>
          <w:rStyle w:val="textStyle"/>
        </w:rPr>
        <w:t xml:space="preserve">Bildauflösung bis 4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Variante mit Mikrofon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0,003 Lux bei F1,4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6941264083481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311315194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EasyIP 4.0 Serie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2026-07-21T10:03:21+00:00</dcterms:created>
  <dcterms:modified xsi:type="dcterms:W3CDTF">2026-07-21T10:03:21+00:00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