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DS-2CD6652B-IZHS(2.8-12mm)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2592x1944@30fps, 2,8-12mm, Infrarot, IP67,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