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229287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PNM-9022V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Multisensorkamera, 209°, 4x 2,8mm, 4608X1800,  H.265, PoE+, WDR, IP66,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Multisensor Netzwerk Fixdome mit 209° Panorama</w:t>
      </w:r>
    </w:p>
    <w:p>
      <w:pPr>
        <w:pStyle w:val="p2Style"/>
      </w:pPr>
      <w:r>
        <w:rPr>
          <w:rStyle w:val="textStyle"/>
        </w:rPr>
        <w:t xml:space="preserve">Vier Objektive mit F1,6/2,8mm Festbrennweite </w:t>
      </w:r>
    </w:p>
    <w:p>
      <w:pPr>
        <w:pStyle w:val="p2Style"/>
      </w:pPr>
      <w:r>
        <w:rPr>
          <w:rStyle w:val="textStyle"/>
        </w:rPr>
        <w:t xml:space="preserve">Nahtloses 180° oder 209° Panoramabild </w:t>
      </w:r>
    </w:p>
    <w:p>
      <w:pPr>
        <w:pStyle w:val="p2Style"/>
      </w:pPr>
      <w:r>
        <w:rPr>
          <w:rStyle w:val="textStyle"/>
        </w:rPr>
        <w:t xml:space="preserve">Auflösung: 4608x1800 (209º), 4096x1800 (180º)</w:t>
      </w:r>
    </w:p>
    <w:p>
      <w:pPr>
        <w:pStyle w:val="p2Style"/>
      </w:pPr>
      <w:r>
        <w:rPr>
          <w:rStyle w:val="textStyle"/>
        </w:rPr>
        <w:t xml:space="preserve">H.265, H.264, MJPEG, WiseStream II Support</w:t>
      </w:r>
    </w:p>
    <w:p>
      <w:pPr>
        <w:pStyle w:val="p2Style"/>
      </w:pPr>
      <w:r>
        <w:rPr>
          <w:rStyle w:val="textStyle"/>
        </w:rPr>
        <w:t xml:space="preserve">Intelligente Videoanalyse, Digital Auto Tracking</w:t>
      </w:r>
    </w:p>
    <w:p>
      <w:pPr>
        <w:pStyle w:val="p2Style"/>
      </w:pPr>
      <w:r>
        <w:rPr>
          <w:rStyle w:val="textStyle"/>
        </w:rPr>
        <w:t xml:space="preserve">Extreme WDR mit 120dB Dynamik </w:t>
      </w:r>
    </w:p>
    <w:p>
      <w:pPr>
        <w:pStyle w:val="p2Style"/>
      </w:pPr>
      <w:r>
        <w:rPr>
          <w:rStyle w:val="textStyle"/>
        </w:rPr>
        <w:t xml:space="preserve">Hohe Cyber Security Standards nach UL CAP</w:t>
      </w:r>
    </w:p>
    <w:p>
      <w:pPr>
        <w:pStyle w:val="p2Style"/>
      </w:pPr>
      <w:r>
        <w:rPr>
          <w:rStyle w:val="textStyle"/>
        </w:rPr>
        <w:t xml:space="preserve">Zwei MicroSDXC-Kartensteckplätze (2x 512 GB) </w:t>
      </w:r>
    </w:p>
    <w:p>
      <w:pPr>
        <w:pStyle w:val="p2Style"/>
      </w:pPr>
      <w:r>
        <w:rPr>
          <w:rStyle w:val="textStyle"/>
        </w:rPr>
        <w:t xml:space="preserve">Aufklappbare Rückwand für einfache Installation </w:t>
      </w:r>
    </w:p>
    <w:p>
      <w:pPr>
        <w:pStyle w:val="p2Style"/>
      </w:pPr>
      <w:r>
        <w:rPr>
          <w:rStyle w:val="textStyle"/>
        </w:rPr>
        <w:t xml:space="preserve">Stromversorgung: PoE+ / 12V DC</w:t>
      </w:r>
    </w:p>
    <w:p>
      <w:pPr>
        <w:pStyle w:val="p2Style"/>
      </w:pPr>
      <w:r>
        <w:rPr>
          <w:rStyle w:val="textStyle"/>
        </w:rPr>
        <w:t xml:space="preserve">Für Außenanwendung, Schutzart: IP66,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Multisensor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4096x1800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0,3 Lux bei F2,0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SSNRIII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180°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elfenbein, 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SD-Karte, SDHC-Karte, 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PNM-9022V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8801089176479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SBP-276HMW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Flanschplatte für Hänge Montage, für Hanwha Techwin Domes, Aluminium,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SBV-253WCW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Wetterschutzdach, für Hanwha Techwin Multisensor Kameras, Kunststoff, Außen, Weiß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POE29U-1AT(PL)D-R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Gigabit, 30W, geschirmt, C14,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POE29U-1AT6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Gigabit, 30W, C14,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PTZ-/Panoramakamera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2024-03-29T10:31:21+00:00</dcterms:created>
  <dcterms:modified xsi:type="dcterms:W3CDTF">2024-03-29T10:31:21+00:00</dcterms:modified>
  <dc:title/>
  <dc:description/>
  <dc:subject/>
  <cp:keywords/>
  <cp:category/>
</cp:coreProperties>
</file>