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SHD-2510FPW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Vision Domekameras,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Deckeneinbauhalterung für Multisensor-Kameras</w:t>
      </w:r>
    </w:p>
    <w:p>
      <w:pPr>
        <w:pStyle w:val="p2Style"/>
      </w:pPr>
      <w:r>
        <w:rPr>
          <w:rStyle w:val="textStyle"/>
        </w:rPr>
        <w:t xml:space="preserve">Kompatibel mit PNM-9084QZ1/PNM-8082V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SHD-2510FPW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