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CON-TRAINING-T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Consulting Schulung / Training bis zu 12 Teilnehmer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Schulung bei VIDEOR</w:t>
      </w:r>
    </w:p>
    <w:p>
      <w:pPr>
        <w:pStyle w:val="p2Style"/>
      </w:pPr>
      <w:r>
        <w:rPr>
          <w:rStyle w:val="textStyle"/>
        </w:rPr>
        <w:t xml:space="preserve">Fixe Kostenpauschale pro Schulungstag</w:t>
      </w:r>
    </w:p>
    <w:p>
      <w:pPr>
        <w:pStyle w:val="p2Style"/>
      </w:pPr>
      <w:r>
        <w:rPr>
          <w:rStyle w:val="textStyle"/>
        </w:rPr>
        <w:t xml:space="preserve">Individuell abgestimmte Lernziele</w:t>
      </w:r>
    </w:p>
    <w:p>
      <w:pPr>
        <w:pStyle w:val="p2Style"/>
      </w:pPr>
      <w:r>
        <w:rPr>
          <w:rStyle w:val="textStyle"/>
        </w:rPr>
        <w:t xml:space="preserve">Herstellerneutrale Schulung</w:t>
      </w:r>
    </w:p>
    <w:p>
      <w:pPr>
        <w:pStyle w:val="p2Style"/>
      </w:pPr>
      <w:r>
        <w:rPr>
          <w:rStyle w:val="textStyle"/>
        </w:rPr>
        <w:t xml:space="preserve">Flexible Terminwahl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2026-10-19T13:52:33+00:00</dcterms:created>
  <dcterms:modified xsi:type="dcterms:W3CDTF">2026-10-19T13:52:33+00:00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