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CON-TRAINING-T-VO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Consulting vor Ort Schulung / Training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Schulung vor Ort</w:t>
      </w:r>
    </w:p>
    <w:p>
      <w:pPr>
        <w:pStyle w:val="p2Style"/>
      </w:pPr>
      <w:r>
        <w:rPr>
          <w:rStyle w:val="textStyle"/>
        </w:rPr>
        <w:t xml:space="preserve">Fixe Kostenpauschale pro Schulungstag</w:t>
      </w:r>
    </w:p>
    <w:p>
      <w:pPr>
        <w:pStyle w:val="p2Style"/>
      </w:pPr>
      <w:r>
        <w:rPr>
          <w:rStyle w:val="textStyle"/>
        </w:rPr>
        <w:t xml:space="preserve">Individuell abgestimmte Lernziele</w:t>
      </w:r>
    </w:p>
    <w:p>
      <w:pPr>
        <w:pStyle w:val="p2Style"/>
      </w:pPr>
      <w:r>
        <w:rPr>
          <w:rStyle w:val="textStyle"/>
        </w:rPr>
        <w:t xml:space="preserve">Herstellerneutrale Schulung</w:t>
      </w:r>
    </w:p>
    <w:p>
      <w:pPr>
        <w:pStyle w:val="p2Style"/>
      </w:pPr>
      <w:r>
        <w:rPr>
          <w:rStyle w:val="textStyle"/>
        </w:rPr>
        <w:t xml:space="preserve">Flexible Terminwahl</w:t>
      </w:r>
    </w:p>
    <w:p>
      <w:pPr>
        <w:pStyle w:val="p2Style"/>
      </w:pPr>
      <w:r>
        <w:rPr>
          <w:rStyle w:val="textStyle"/>
        </w:rPr>
        <w:t xml:space="preserve">Leistung inkl. Nebenkosten für Anfahrt und Übernachtung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2026-07-18T22:47:26+00:00</dcterms:created>
  <dcterms:modified xsi:type="dcterms:W3CDTF">2026-07-18T22:47:26+00:00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