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CON-BERATUNG-VO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Consulting vor Ort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 und 3D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textStyle"/>
        </w:rPr>
        <w:t xml:space="preserve">Leistung zzgl. Nebenkosten für Anfahrt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2026-10-20T09:46:24+00:00</dcterms:created>
  <dcterms:modified xsi:type="dcterms:W3CDTF">2026-10-20T09:46:24+00:00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