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TQ6905-E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Q62-Serie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Sprühen von Reinigungsflüssigkeit auf Kamerafenster</w:t>
      </w:r>
    </w:p>
    <w:p>
      <w:pPr>
        <w:pStyle w:val="p2Style"/>
      </w:pPr>
      <w:r>
        <w:rPr>
          <w:rStyle w:val="textStyle"/>
        </w:rPr>
        <w:t xml:space="preserve">23-Liter-Tank, Pumpe bis zu 11 Meter Föderhöhe</w:t>
      </w:r>
    </w:p>
    <w:p>
      <w:pPr>
        <w:pStyle w:val="p2Style"/>
      </w:pPr>
      <w:r>
        <w:rPr>
          <w:rStyle w:val="textStyle"/>
        </w:rPr>
        <w:t xml:space="preserve">Schlauch, Düse und Düsenhalterung im Lieferumfang</w:t>
      </w:r>
    </w:p>
    <w:p>
      <w:pPr>
        <w:pStyle w:val="p2Style"/>
      </w:pPr>
      <w:r>
        <w:rPr>
          <w:rStyle w:val="textStyle"/>
        </w:rPr>
        <w:t xml:space="preserve">AXIS T6101 als I/O-Schnittstelle separat erforderlich</w:t>
      </w:r>
    </w:p>
    <w:p>
      <w:pPr>
        <w:pStyle w:val="p2Style"/>
      </w:pPr>
      <w:r>
        <w:rPr>
          <w:rStyle w:val="textStyle"/>
        </w:rPr>
        <w:t xml:space="preserve">Kompatibel mit AXIS Q62-Serie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