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CON-HDD-eneo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Prüfen der Festplatte(n) auf Neudefekt</w:t>
      </w:r>
    </w:p>
    <w:p>
      <w:pPr>
        <w:pStyle w:val="p2Style"/>
      </w:pPr>
      <w:r>
        <w:rPr>
          <w:rStyle w:val="textStyle"/>
        </w:rPr>
        <w:t xml:space="preserve">Einbau der Festplatte(n)</w:t>
      </w:r>
    </w:p>
    <w:p>
      <w:pPr>
        <w:pStyle w:val="p2Style"/>
      </w:pPr>
      <w:r>
        <w:rPr>
          <w:rStyle w:val="textStyle"/>
        </w:rPr>
        <w:t xml:space="preserve">Kosten einmalig pro Gerät</w:t>
      </w:r>
    </w:p>
    <w:p>
      <w:pPr>
        <w:pStyle w:val="p2Style"/>
      </w:pPr>
      <w:r>
        <w:rPr>
          <w:rStyle w:val="textStyle"/>
        </w:rPr>
        <w:t xml:space="preserve">Hinweis: Nur Einbau von freigegebenen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2026-08-29T14:39:21+00:00</dcterms:created>
  <dcterms:modified xsi:type="dcterms:W3CDTF">2026-08-29T14:39:21+00:00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