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REPORTER 2021 SUBSC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Auswertungssoftware, für AXIS Store Optimization und Loss Prevention Suite, für 2021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