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SPB-VAW72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weißer Rahmen,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QNV-6072R/6073R</w:t>
      </w:r>
    </w:p>
    <w:p>
      <w:pPr>
        <w:pStyle w:val="p2Style"/>
      </w:pPr>
      <w:r>
        <w:rPr>
          <w:rStyle w:val="textStyle"/>
        </w:rPr>
        <w:t xml:space="preserve">QNV-6082R/6083R, QNV8080R</w:t>
      </w:r>
    </w:p>
    <w:p>
      <w:pPr>
        <w:pStyle w:val="p2Style"/>
      </w:pPr>
      <w:r>
        <w:rPr>
          <w:rStyle w:val="textStyle"/>
        </w:rPr>
        <w:t xml:space="preserve">LNV-6070R, LNV-6072R</w:t>
      </w:r>
    </w:p>
    <w:p>
      <w:pPr>
        <w:pStyle w:val="p2Style"/>
      </w:pPr>
      <w:r>
        <w:rPr>
          <w:rStyle w:val="textStyle"/>
        </w:rPr>
        <w:t xml:space="preserve">Getönte Kuppel aus Polycarbonat</w:t>
      </w:r>
    </w:p>
    <w:p>
      <w:pPr>
        <w:pStyle w:val="p2Style"/>
      </w:pPr>
      <w:r>
        <w:rPr>
          <w:rStyle w:val="textStyle"/>
        </w:rPr>
        <w:t xml:space="preserve">Rahmen aus Aluminium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Schutzklasse: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SPB-VAW72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2026-06-05T19:49:30+00:00</dcterms:created>
  <dcterms:modified xsi:type="dcterms:W3CDTF">2026-06-05T19:49:30+00:00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