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Secure Door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Sabotagekontakt, Schaltkontakt Ausgang, Security Relais, für IP Force Türsprechstelle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Sicherheits Bundle für 2N IP Force</w:t>
      </w:r>
    </w:p>
    <w:p>
      <w:pPr>
        <w:pStyle w:val="p2Style"/>
      </w:pPr>
      <w:r>
        <w:rPr>
          <w:rStyle w:val="textStyle"/>
        </w:rPr>
        <w:t xml:space="preserve">Erhöht die Sicherheit der Tür-Installation</w:t>
      </w:r>
    </w:p>
    <w:p>
      <w:pPr>
        <w:pStyle w:val="p2Style"/>
      </w:pPr>
      <w:r>
        <w:rPr>
          <w:rStyle w:val="textStyle"/>
        </w:rPr>
        <w:t xml:space="preserve">Komponenten auch einzeln erhältlich</w:t>
      </w:r>
    </w:p>
    <w:p>
      <w:pPr>
        <w:pStyle w:val="p2Style"/>
      </w:pPr>
      <w:r>
        <w:rPr>
          <w:rStyle w:val="textStyle"/>
        </w:rPr>
        <w:t xml:space="preserve">Sabotagekontakt, 2N-Nummer: 9151010</w:t>
      </w:r>
    </w:p>
    <w:p>
      <w:pPr>
        <w:pStyle w:val="p2Style"/>
      </w:pPr>
      <w:r>
        <w:rPr>
          <w:rStyle w:val="textStyle"/>
        </w:rPr>
        <w:t xml:space="preserve">Security Relais, 2N-Nummer: 9159010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9151198SET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2026-06-05T19:34:33+00:00</dcterms:created>
  <dcterms:modified xsi:type="dcterms:W3CDTF">2026-06-05T19:34:33+00:00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