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2x 1GBit, 1x 10GBit,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8GB DDR4-RAM</w:t>
      </w:r>
    </w:p>
    <w:p>
      <w:pPr>
        <w:pStyle w:val="p2Style"/>
      </w:pPr>
      <w:r>
        <w:rPr>
          <w:rStyle w:val="textStyle"/>
        </w:rPr>
        <w:t xml:space="preserve">3x USB 3.0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2026-07-07T14:22:46+00:00</dcterms:created>
  <dcterms:modified xsi:type="dcterms:W3CDTF">2026-07-07T14:22:46+00:00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