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84592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CC-32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Aluminium-Transportkoffer für LVM-323W-3G, 327W, XVM-325W, LVM-328W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folgende Modelle:</w:t>
      </w:r>
    </w:p>
    <w:p>
      <w:pPr>
        <w:pStyle w:val="p2Style"/>
      </w:pPr>
      <w:r>
        <w:rPr>
          <w:rStyle w:val="textStyle"/>
        </w:rPr>
        <w:t xml:space="preserve">LVM-323W-3G, 327W, XVM-325W, LVM-328W</w:t>
      </w:r>
    </w:p>
    <w:p>
      <w:pPr>
        <w:pStyle w:val="p2Style"/>
      </w:pPr>
      <w:r>
        <w:rPr>
          <w:rStyle w:val="textStyle"/>
        </w:rPr>
        <w:t xml:space="preserve">Sicherer Transport und geschützte Lagerung</w:t>
      </w:r>
    </w:p>
    <w:p>
      <w:pPr>
        <w:pStyle w:val="p2Style"/>
      </w:pPr>
      <w:r>
        <w:rPr>
          <w:rStyle w:val="textStyle"/>
        </w:rPr>
        <w:t xml:space="preserve">Verstärkt durch Aluminiumkanten</w:t>
      </w:r>
    </w:p>
    <w:p>
      <w:pPr>
        <w:pStyle w:val="p2Style"/>
      </w:pPr>
      <w:r>
        <w:rPr>
          <w:rStyle w:val="textStyle"/>
        </w:rPr>
        <w:t xml:space="preserve">Platzsparende Bauform</w:t>
      </w:r>
    </w:p>
    <w:p>
      <w:pPr>
        <w:pStyle w:val="p2Style"/>
      </w:pPr>
      <w:r>
        <w:rPr>
          <w:rStyle w:val="textStyle"/>
        </w:rPr>
        <w:t xml:space="preserve">Mit Transportgriffen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CC-32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2024-03-28T09:50:10+00:00</dcterms:created>
  <dcterms:modified xsi:type="dcterms:W3CDTF">2024-03-28T09:50:10+00:00</dcterms:modified>
  <dc:title/>
  <dc:description/>
  <dc:subject/>
  <cp:keywords/>
  <cp:category/>
</cp:coreProperties>
</file>