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222478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DS-2CD5026G0/E-IH(11-40mm)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1/1,8" Netzwerk Kamera, 1920x1080@60fps, 11-40mm, Alarm, Audio, Infrarot,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Kamera der Hikvision 5-Serie</w:t>
      </w:r>
    </w:p>
    <w:p>
      <w:pPr>
        <w:pStyle w:val="p2Style"/>
      </w:pPr>
      <w:r>
        <w:rPr>
          <w:rStyle w:val="textStyle"/>
        </w:rPr>
        <w:t xml:space="preserve">Box Kamera mit Wetterschutzgehäuse</w:t>
      </w:r>
    </w:p>
    <w:p>
      <w:pPr>
        <w:pStyle w:val="p2Style"/>
      </w:pPr>
      <w:r>
        <w:rPr>
          <w:rStyle w:val="textStyle"/>
        </w:rPr>
        <w:t xml:space="preserve">Hohe Lichtempfindlichkeit durch DarkFighter-Technologie </w:t>
      </w:r>
    </w:p>
    <w:p>
      <w:pPr>
        <w:pStyle w:val="p2Style"/>
      </w:pPr>
      <w:r>
        <w:rPr>
          <w:rStyle w:val="textStyle"/>
        </w:rPr>
        <w:t xml:space="preserve">Bildauflösung bis 2 Megapixel</w:t>
      </w:r>
    </w:p>
    <w:p>
      <w:pPr>
        <w:pStyle w:val="p2Style"/>
      </w:pPr>
      <w:r>
        <w:rPr>
          <w:rStyle w:val="textStyle"/>
        </w:rPr>
        <w:t xml:space="preserve">Varifokal-Objektiv mit 11-40mm Brennweite</w:t>
      </w:r>
    </w:p>
    <w:p>
      <w:pPr>
        <w:pStyle w:val="p2Style"/>
      </w:pPr>
      <w:r>
        <w:rPr>
          <w:rStyle w:val="textStyle"/>
        </w:rPr>
        <w:t xml:space="preserve">Stromversorgung 24VAC</w:t>
      </w:r>
    </w:p>
    <w:p>
      <w:pPr>
        <w:pStyle w:val="p2Style"/>
      </w:pPr>
      <w:r>
        <w:rPr>
          <w:rStyle w:val="textStyle"/>
        </w:rPr>
        <w:t xml:space="preserve">Umfangreiche Analyse-Funktionen</w:t>
      </w:r>
    </w:p>
    <w:p>
      <w:pPr>
        <w:pStyle w:val="p2Style"/>
      </w:pPr>
      <w:r>
        <w:rPr>
          <w:rStyle w:val="textStyle"/>
        </w:rPr>
        <w:t xml:space="preserve">Schutzklassen IK10 und IP66</w:t>
      </w:r>
    </w:p>
    <w:p>
      <w:pPr>
        <w:pStyle w:val="p2Style"/>
      </w:pPr>
      <w:r>
        <w:rPr>
          <w:rStyle w:val="textStyle"/>
        </w:rPr>
        <w:t xml:space="preserve">Ausgestattet mit HEOP Schnittstelle</w:t>
      </w:r>
    </w:p>
    <w:p>
      <w:pPr>
        <w:pStyle w:val="p2Style"/>
      </w:pPr>
      <w:r>
        <w:rPr>
          <w:rStyle w:val="textStyle"/>
        </w:rPr>
        <w:t xml:space="preserve">Variante mit Heizung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Ultra 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Megapixel, 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140dB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11 - 40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35,8 - 11,2°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311306030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DS-1233ZJ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Stahl, weiß, 160x1093mm, für 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DS-1269ZJ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weiß,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DS-1293ZJ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weiß, Metall,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DS-1674ZJ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weiß, Wandmontage,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DS-2202ZJ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neigbar, Aluminium, weiß, für Hikvision Kameras, 300,7x250,2x107,9mm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2024-03-29T12:10:30+00:00</dcterms:created>
  <dcterms:modified xsi:type="dcterms:W3CDTF">2024-03-29T12:10:30+00:00</dcterms:modified>
  <dc:title/>
  <dc:description/>
  <dc:subject/>
  <cp:keywords/>
  <cp:category/>
</cp:coreProperties>
</file>