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3840x2160,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30X Auto Fokus Objektiv, Brennweite 5-150mm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