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T300342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FLIR Screen EST Lizenz, 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A500-EST-24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464x348, 30Hz,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A700-EST-24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640x480, 30Hz,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E54-EST-24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320x240, 30Hz,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T540-EST-24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 Netzwerkkamera für EST, 464x348, 24°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