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IPD-68M3611P5A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 Tag/Nacht, DOL-WDR, 3,6-11mm,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Sony STARVIS CMOS-Sensor</w:t>
      </w:r>
    </w:p>
    <w:p>
      <w:pPr>
        <w:pStyle w:val="p2Style"/>
      </w:pPr>
      <w:r>
        <w:rPr>
          <w:rStyle w:val="textStyle"/>
        </w:rPr>
        <w:t xml:space="preserve">4K UHD Auflösung (3840x2160) @25/30fps</w:t>
      </w:r>
    </w:p>
    <w:p>
      <w:pPr>
        <w:pStyle w:val="p2Style"/>
      </w:pPr>
      <w:r>
        <w:rPr>
          <w:rStyle w:val="textStyle"/>
        </w:rPr>
        <w:t xml:space="preserve">Motorisiertes Varifocal Objektiv 3,6~11mm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Steckplatz für Micro SD Karte, HTML5 Wiedergabe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36,7 - 85,7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17,8 - 42,7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91,6 - 214,2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2026-08-29T00:42:36+00:00</dcterms:created>
  <dcterms:modified xsi:type="dcterms:W3CDTF">2026-08-29T00:42:36+00:00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