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S9101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Client, Dual Monitor,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Station Desktop Terminal</w:t>
      </w:r>
    </w:p>
    <w:p>
      <w:pPr>
        <w:pStyle w:val="p2Style"/>
      </w:pPr>
      <w:r>
        <w:rPr>
          <w:rStyle w:val="textStyle"/>
        </w:rPr>
        <w:t xml:space="preserve">Kompakte Gehäuseabmessungen</w:t>
      </w:r>
    </w:p>
    <w:p>
      <w:pPr>
        <w:pStyle w:val="p2Style"/>
      </w:pPr>
      <w:r>
        <w:rPr>
          <w:rStyle w:val="textStyle"/>
        </w:rPr>
        <w:t xml:space="preserve">Vorinstallierter AXIS Camera Station Client</w:t>
      </w:r>
    </w:p>
    <w:p>
      <w:pPr>
        <w:pStyle w:val="p2Style"/>
      </w:pPr>
      <w:r>
        <w:rPr>
          <w:rStyle w:val="textStyle"/>
        </w:rPr>
        <w:t xml:space="preserve">Keine ACS Server Installation möglich</w:t>
      </w:r>
    </w:p>
    <w:p>
      <w:pPr>
        <w:pStyle w:val="p2Style"/>
      </w:pPr>
      <w:r>
        <w:rPr>
          <w:rStyle w:val="textStyle"/>
        </w:rPr>
        <w:t xml:space="preserve">Optimiert für AXIS Netzwerkrekorder</w:t>
      </w:r>
    </w:p>
    <w:p>
      <w:pPr>
        <w:pStyle w:val="p2Style"/>
      </w:pPr>
      <w:r>
        <w:rPr>
          <w:rStyle w:val="textStyle"/>
        </w:rPr>
        <w:t xml:space="preserve">Liveansicht: 24 Kameras 360p Split / 1x 4K Einzel</w:t>
      </w:r>
    </w:p>
    <w:p>
      <w:pPr>
        <w:pStyle w:val="p2Style"/>
      </w:pPr>
      <w:r>
        <w:rPr>
          <w:rStyle w:val="textStyle"/>
        </w:rPr>
        <w:t xml:space="preserve">Playback: 24 Kameras 360p Split / 1x 4K Einzel</w:t>
      </w:r>
    </w:p>
    <w:p>
      <w:pPr>
        <w:pStyle w:val="p2Style"/>
      </w:pPr>
      <w:r>
        <w:rPr>
          <w:rStyle w:val="textStyle"/>
        </w:rPr>
        <w:t xml:space="preserve">8 GB RAM, 128 GB Solid State Drive für OS</w:t>
      </w:r>
    </w:p>
    <w:p>
      <w:pPr>
        <w:pStyle w:val="p2Style"/>
      </w:pPr>
      <w:r>
        <w:rPr>
          <w:rStyle w:val="textStyle"/>
        </w:rPr>
        <w:t xml:space="preserve">Microsoft Windows 10 IoT Enterprise SAC</w:t>
      </w:r>
    </w:p>
    <w:p>
      <w:pPr>
        <w:pStyle w:val="p2Style"/>
      </w:pPr>
      <w:r>
        <w:rPr>
          <w:rStyle w:val="textStyle"/>
        </w:rPr>
        <w:t xml:space="preserve">Intel Pentium Prozessor, Intel® UHD Graphics</w:t>
      </w:r>
    </w:p>
    <w:p>
      <w:pPr>
        <w:pStyle w:val="p2Style"/>
      </w:pPr>
      <w:r>
        <w:rPr>
          <w:rStyle w:val="textStyle"/>
        </w:rPr>
        <w:t xml:space="preserve">2x Display Port 1.2, 4x USB 3.1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01985-002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2026-06-05T19:49:18+00:00</dcterms:created>
  <dcterms:modified xsi:type="dcterms:W3CDTF">2026-06-05T19:49:18+00:00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