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iDS-2CD70C5G0-AP(O-STD)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Kamera, P-Iris Tag/Nacht, 12MP, Alarm, Audio, RS-485, Face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7-Serie</w:t>
      </w:r>
    </w:p>
    <w:p>
      <w:pPr>
        <w:pStyle w:val="p2Style"/>
      </w:pPr>
      <w:r>
        <w:rPr>
          <w:rStyle w:val="textStyle"/>
        </w:rPr>
        <w:t xml:space="preserve">Box Bauform für den Inneneinsatz</w:t>
      </w:r>
    </w:p>
    <w:p>
      <w:pPr>
        <w:pStyle w:val="p2Style"/>
      </w:pPr>
      <w:r>
        <w:rPr>
          <w:rStyle w:val="textStyle"/>
        </w:rPr>
        <w:t xml:space="preserve">Bildauflösung bis 12 Megapixel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Version mit Alarm- und Audio-I/O</w:t>
      </w:r>
    </w:p>
    <w:p>
      <w:pPr>
        <w:pStyle w:val="p2Style"/>
      </w:pPr>
      <w:r>
        <w:rPr>
          <w:rStyle w:val="textStyle"/>
        </w:rPr>
        <w:t xml:space="preserve">Variante mit P-Iris und Auto Back Focus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0,009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4000x3000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6941264054993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311312409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Stahl, weiß, 160x1093mm,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DS-1331HZ-B(O-STD)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Außen, weiß, Aluminium, Lüfter, 465,4x169,2x160mm,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DS-1332HZ(STD)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Aluminium, Innen, für Hikvision Kameras, 288x149x100mm, 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HV1050D-12MPIR(O-STD)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1/1,7", F1,2/10-50mm, 12 Megapixel, DC, IR korrigiert, CS 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HV3816D-8MPIR(O-STD)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F1,5/3,8-16mm, 8 Megapixel, DC asphärisch, IR korrigiert, 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2026-06-05T21:02:38+00:00</dcterms:created>
  <dcterms:modified xsi:type="dcterms:W3CDTF">2026-06-05T21:02:38+00:00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